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A46" w:rsidRPr="004D5A46" w:rsidRDefault="004D5A46" w:rsidP="004D5A46">
      <w:pPr>
        <w:shd w:val="clear" w:color="auto" w:fill="FFFFFF"/>
        <w:spacing w:before="600" w:after="750" w:line="240" w:lineRule="auto"/>
        <w:jc w:val="center"/>
        <w:outlineLvl w:val="1"/>
        <w:rPr>
          <w:rFonts w:ascii="latoheavy" w:eastAsia="Times New Roman" w:hAnsi="latoheavy" w:cs="Times New Roman"/>
          <w:b/>
          <w:bCs/>
          <w:caps/>
          <w:color w:val="212529"/>
          <w:sz w:val="27"/>
          <w:szCs w:val="27"/>
          <w:lang w:eastAsia="ru-RU"/>
        </w:rPr>
      </w:pPr>
      <w:r w:rsidRPr="004D5A46">
        <w:rPr>
          <w:rFonts w:ascii="latoheavy" w:eastAsia="Times New Roman" w:hAnsi="latoheavy" w:cs="Times New Roman"/>
          <w:b/>
          <w:bCs/>
          <w:caps/>
          <w:color w:val="212529"/>
          <w:sz w:val="27"/>
          <w:szCs w:val="27"/>
          <w:lang w:eastAsia="ru-RU"/>
        </w:rPr>
        <w:t>ГАРАНТИЯ</w:t>
      </w:r>
    </w:p>
    <w:p w:rsidR="004D5A46" w:rsidRPr="004D5A46" w:rsidRDefault="004D5A46" w:rsidP="004D5A46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4D5A46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Гарантийный срок эксплуатации составляет 60 месяцев, со дня приобретения изделия в случае соблюдения правил монтажа, транспортировки и эксплуатации. </w:t>
      </w:r>
    </w:p>
    <w:p w:rsidR="004D5A46" w:rsidRPr="004D5A46" w:rsidRDefault="004D5A46" w:rsidP="004D5A46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4D5A46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2. Гарантийный срок может быть увеличен при приобретении </w:t>
      </w:r>
      <w:proofErr w:type="spellStart"/>
      <w:r w:rsidRPr="004D5A46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полотенцесушителя</w:t>
      </w:r>
      <w:proofErr w:type="spellEnd"/>
      <w:r w:rsidRPr="004D5A46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с </w:t>
      </w:r>
      <w:proofErr w:type="spellStart"/>
      <w:r w:rsidRPr="004D5A46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противокоррозийным</w:t>
      </w:r>
      <w:proofErr w:type="spellEnd"/>
      <w:r w:rsidRPr="004D5A46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покрытием.</w:t>
      </w:r>
    </w:p>
    <w:p w:rsidR="004D5A46" w:rsidRPr="004D5A46" w:rsidRDefault="004D5A46" w:rsidP="004D5A46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4D5A46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3. Компания-производитель не несет ответственности за отсутствие циркуляции воды в </w:t>
      </w:r>
      <w:proofErr w:type="spellStart"/>
      <w:r w:rsidRPr="004D5A46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полотенцесушителе</w:t>
      </w:r>
      <w:proofErr w:type="spellEnd"/>
      <w:r w:rsidRPr="004D5A46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, возникшей вследствие нарушения технологического процесса сборки и монтажа изделия.</w:t>
      </w:r>
    </w:p>
    <w:p w:rsidR="004D5A46" w:rsidRPr="004D5A46" w:rsidRDefault="004D5A46" w:rsidP="004D5A46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4D5A46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Гарантийный срок на ТЭН отсчитывается от момента продажи продукта конечному Потребителю, с учетом следующих условий: гарантийный срок на электронагреватели составляет 2 года от даты покупки, но не более 3 лет от даты производства.</w:t>
      </w:r>
    </w:p>
    <w:p w:rsidR="004D5A46" w:rsidRPr="004D5A46" w:rsidRDefault="004D5A46" w:rsidP="004D5A46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4D5A46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5. В том случае, если </w:t>
      </w:r>
      <w:proofErr w:type="spellStart"/>
      <w:r w:rsidRPr="004D5A46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полотенцесушитель</w:t>
      </w:r>
      <w:proofErr w:type="spellEnd"/>
      <w:r w:rsidRPr="004D5A46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вышел из строя в течение гарантийного срока, он подлежит обмену и возврату только при наличии технического паспорта изделия с датой продажи и штампом ОТК.</w:t>
      </w:r>
    </w:p>
    <w:p w:rsidR="004D5A46" w:rsidRPr="004D5A46" w:rsidRDefault="004D5A46" w:rsidP="004D5A46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4D5A46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6. Гарантия не распространяется в случаях обнаружения:</w:t>
      </w:r>
    </w:p>
    <w:p w:rsidR="004D5A46" w:rsidRPr="004D5A46" w:rsidRDefault="004D5A46" w:rsidP="004D5A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4D5A46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повреждений, вызванных попаданием внутрь посторонних предметов, жидкостей;</w:t>
      </w:r>
    </w:p>
    <w:p w:rsidR="004D5A46" w:rsidRPr="004D5A46" w:rsidRDefault="004D5A46" w:rsidP="004D5A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4D5A46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механических повреждений, возникших при транспортировке, хранении или после передачи изделия потребителю;</w:t>
      </w:r>
    </w:p>
    <w:p w:rsidR="004D5A46" w:rsidRPr="004D5A46" w:rsidRDefault="004D5A46" w:rsidP="004D5A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4D5A46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использования устройства не по прямому назначению;</w:t>
      </w:r>
    </w:p>
    <w:p w:rsidR="004D5A46" w:rsidRPr="004D5A46" w:rsidRDefault="004D5A46" w:rsidP="004D5A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4D5A46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признаков электрохимической коррозии;</w:t>
      </w:r>
    </w:p>
    <w:p w:rsidR="004D5A46" w:rsidRPr="004D5A46" w:rsidRDefault="004D5A46" w:rsidP="004D5A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4D5A46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неквалифицированного монтажа или ремонта;</w:t>
      </w:r>
    </w:p>
    <w:p w:rsidR="004D5A46" w:rsidRPr="004D5A46" w:rsidRDefault="004D5A46" w:rsidP="004D5A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4D5A46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замены оригинальных комплектующих.</w:t>
      </w:r>
    </w:p>
    <w:p w:rsidR="004D5A46" w:rsidRPr="004D5A46" w:rsidRDefault="004D5A46" w:rsidP="004D5A46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4D5A46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Гарантия не распространяется на прокладки и клапан Маевского.</w:t>
      </w:r>
    </w:p>
    <w:p w:rsidR="004D5A46" w:rsidRPr="004D5A46" w:rsidRDefault="004D5A46" w:rsidP="004D5A46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4D5A46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Сопровождая товар гарантийным талоном, производитель тем самым подтверждает, что изделие полностью удовлетворяет всем требованиям технических регламентов, соответствует положениям мировых стандартов качества и безопасности, предъявляемых к данному типу изделий и признан годным к эксплуатации. Имеет сертификат № POCC RU.АГ91.Н00221, ТУ4951-002-93655283-2016</w:t>
      </w:r>
    </w:p>
    <w:p w:rsidR="00776CE3" w:rsidRDefault="00776CE3">
      <w:bookmarkStart w:id="0" w:name="_GoBack"/>
      <w:bookmarkEnd w:id="0"/>
    </w:p>
    <w:sectPr w:rsidR="00776C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atoheavy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06516E"/>
    <w:multiLevelType w:val="multilevel"/>
    <w:tmpl w:val="78747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E34"/>
    <w:rsid w:val="00000F0A"/>
    <w:rsid w:val="0000322C"/>
    <w:rsid w:val="00005183"/>
    <w:rsid w:val="00005270"/>
    <w:rsid w:val="0000713C"/>
    <w:rsid w:val="00021E0C"/>
    <w:rsid w:val="00024CEA"/>
    <w:rsid w:val="00032476"/>
    <w:rsid w:val="00034A4D"/>
    <w:rsid w:val="000558DC"/>
    <w:rsid w:val="00057EB1"/>
    <w:rsid w:val="00063475"/>
    <w:rsid w:val="00064FF6"/>
    <w:rsid w:val="00067FDB"/>
    <w:rsid w:val="00071329"/>
    <w:rsid w:val="00072B03"/>
    <w:rsid w:val="000737DC"/>
    <w:rsid w:val="000853AA"/>
    <w:rsid w:val="0008544D"/>
    <w:rsid w:val="00090054"/>
    <w:rsid w:val="00090240"/>
    <w:rsid w:val="000929E7"/>
    <w:rsid w:val="000A4A1A"/>
    <w:rsid w:val="000A4C24"/>
    <w:rsid w:val="000B3EFE"/>
    <w:rsid w:val="000B441D"/>
    <w:rsid w:val="000B7F54"/>
    <w:rsid w:val="000C53E4"/>
    <w:rsid w:val="000C5B03"/>
    <w:rsid w:val="000C61E5"/>
    <w:rsid w:val="000C62E3"/>
    <w:rsid w:val="000D6388"/>
    <w:rsid w:val="000E149C"/>
    <w:rsid w:val="000E1C6A"/>
    <w:rsid w:val="000E2DB3"/>
    <w:rsid w:val="000E4B1B"/>
    <w:rsid w:val="000E4D55"/>
    <w:rsid w:val="000E5DAA"/>
    <w:rsid w:val="000E72C2"/>
    <w:rsid w:val="00101755"/>
    <w:rsid w:val="00102B00"/>
    <w:rsid w:val="00104B9C"/>
    <w:rsid w:val="0011019D"/>
    <w:rsid w:val="001113E5"/>
    <w:rsid w:val="00114C28"/>
    <w:rsid w:val="00147CA1"/>
    <w:rsid w:val="00163253"/>
    <w:rsid w:val="00165F50"/>
    <w:rsid w:val="0016735E"/>
    <w:rsid w:val="00170B51"/>
    <w:rsid w:val="001713FD"/>
    <w:rsid w:val="001821D7"/>
    <w:rsid w:val="00192C9A"/>
    <w:rsid w:val="001A30F0"/>
    <w:rsid w:val="001B0805"/>
    <w:rsid w:val="001B331F"/>
    <w:rsid w:val="001E411F"/>
    <w:rsid w:val="001F34E6"/>
    <w:rsid w:val="001F3DCC"/>
    <w:rsid w:val="00204BB3"/>
    <w:rsid w:val="0021203F"/>
    <w:rsid w:val="0021425D"/>
    <w:rsid w:val="0021472F"/>
    <w:rsid w:val="0022062F"/>
    <w:rsid w:val="002247E8"/>
    <w:rsid w:val="0023159B"/>
    <w:rsid w:val="002325C4"/>
    <w:rsid w:val="00232ED0"/>
    <w:rsid w:val="0024253C"/>
    <w:rsid w:val="00244F4D"/>
    <w:rsid w:val="00247605"/>
    <w:rsid w:val="0025176F"/>
    <w:rsid w:val="00256C01"/>
    <w:rsid w:val="00282E1A"/>
    <w:rsid w:val="0028381E"/>
    <w:rsid w:val="00283A72"/>
    <w:rsid w:val="00286745"/>
    <w:rsid w:val="0028684A"/>
    <w:rsid w:val="00290375"/>
    <w:rsid w:val="002953A7"/>
    <w:rsid w:val="002A7000"/>
    <w:rsid w:val="002B2FF8"/>
    <w:rsid w:val="002D193D"/>
    <w:rsid w:val="002D5C1A"/>
    <w:rsid w:val="002E037A"/>
    <w:rsid w:val="002E1352"/>
    <w:rsid w:val="002E7938"/>
    <w:rsid w:val="002F001B"/>
    <w:rsid w:val="002F1309"/>
    <w:rsid w:val="002F18F6"/>
    <w:rsid w:val="002F559B"/>
    <w:rsid w:val="002F6941"/>
    <w:rsid w:val="002F766D"/>
    <w:rsid w:val="00304356"/>
    <w:rsid w:val="003043F5"/>
    <w:rsid w:val="0030572D"/>
    <w:rsid w:val="003063CE"/>
    <w:rsid w:val="00306448"/>
    <w:rsid w:val="00316137"/>
    <w:rsid w:val="00316C98"/>
    <w:rsid w:val="00330909"/>
    <w:rsid w:val="003657A8"/>
    <w:rsid w:val="003746A1"/>
    <w:rsid w:val="0037598B"/>
    <w:rsid w:val="00381549"/>
    <w:rsid w:val="00385C30"/>
    <w:rsid w:val="00387AE2"/>
    <w:rsid w:val="003A730F"/>
    <w:rsid w:val="003B5710"/>
    <w:rsid w:val="003C21C0"/>
    <w:rsid w:val="003C5294"/>
    <w:rsid w:val="003C7A38"/>
    <w:rsid w:val="003D207B"/>
    <w:rsid w:val="003D322B"/>
    <w:rsid w:val="003E41A9"/>
    <w:rsid w:val="003E4426"/>
    <w:rsid w:val="003E4AF7"/>
    <w:rsid w:val="003E6C9E"/>
    <w:rsid w:val="003F2D25"/>
    <w:rsid w:val="003F2E5D"/>
    <w:rsid w:val="0040174B"/>
    <w:rsid w:val="00411427"/>
    <w:rsid w:val="00412AF2"/>
    <w:rsid w:val="00413106"/>
    <w:rsid w:val="00413F5B"/>
    <w:rsid w:val="00422574"/>
    <w:rsid w:val="004246F8"/>
    <w:rsid w:val="00445F9F"/>
    <w:rsid w:val="00450FAA"/>
    <w:rsid w:val="004521AB"/>
    <w:rsid w:val="00452CD7"/>
    <w:rsid w:val="004535CC"/>
    <w:rsid w:val="00454D00"/>
    <w:rsid w:val="00456AAB"/>
    <w:rsid w:val="004607FA"/>
    <w:rsid w:val="004654E9"/>
    <w:rsid w:val="004669AC"/>
    <w:rsid w:val="0047192C"/>
    <w:rsid w:val="00473431"/>
    <w:rsid w:val="004746EF"/>
    <w:rsid w:val="00480B8D"/>
    <w:rsid w:val="00481720"/>
    <w:rsid w:val="00481C59"/>
    <w:rsid w:val="0048439A"/>
    <w:rsid w:val="00484469"/>
    <w:rsid w:val="00491F63"/>
    <w:rsid w:val="004928FC"/>
    <w:rsid w:val="00492F1F"/>
    <w:rsid w:val="00493404"/>
    <w:rsid w:val="004B3BAA"/>
    <w:rsid w:val="004B4279"/>
    <w:rsid w:val="004B6A75"/>
    <w:rsid w:val="004B714F"/>
    <w:rsid w:val="004B72C4"/>
    <w:rsid w:val="004B7842"/>
    <w:rsid w:val="004D5A46"/>
    <w:rsid w:val="00500273"/>
    <w:rsid w:val="00515C3A"/>
    <w:rsid w:val="00520901"/>
    <w:rsid w:val="00531453"/>
    <w:rsid w:val="00532417"/>
    <w:rsid w:val="005337C5"/>
    <w:rsid w:val="00541658"/>
    <w:rsid w:val="00545408"/>
    <w:rsid w:val="00554891"/>
    <w:rsid w:val="005613F0"/>
    <w:rsid w:val="00565979"/>
    <w:rsid w:val="005731B4"/>
    <w:rsid w:val="0057372F"/>
    <w:rsid w:val="0058240D"/>
    <w:rsid w:val="00582C44"/>
    <w:rsid w:val="005843AE"/>
    <w:rsid w:val="00586071"/>
    <w:rsid w:val="005903F9"/>
    <w:rsid w:val="0059342D"/>
    <w:rsid w:val="00596129"/>
    <w:rsid w:val="00597538"/>
    <w:rsid w:val="005A33F2"/>
    <w:rsid w:val="005B540B"/>
    <w:rsid w:val="005C6CC7"/>
    <w:rsid w:val="005D09D4"/>
    <w:rsid w:val="005E26BC"/>
    <w:rsid w:val="005F3A8A"/>
    <w:rsid w:val="006076B1"/>
    <w:rsid w:val="006147D2"/>
    <w:rsid w:val="006163D7"/>
    <w:rsid w:val="00627CFE"/>
    <w:rsid w:val="00631D63"/>
    <w:rsid w:val="00632382"/>
    <w:rsid w:val="00633927"/>
    <w:rsid w:val="006454F4"/>
    <w:rsid w:val="00646210"/>
    <w:rsid w:val="00652042"/>
    <w:rsid w:val="00653E9A"/>
    <w:rsid w:val="006568A9"/>
    <w:rsid w:val="00657EA7"/>
    <w:rsid w:val="00666BB5"/>
    <w:rsid w:val="0068418B"/>
    <w:rsid w:val="00684221"/>
    <w:rsid w:val="00687B41"/>
    <w:rsid w:val="006A671D"/>
    <w:rsid w:val="006A6B08"/>
    <w:rsid w:val="006A6C4C"/>
    <w:rsid w:val="006A79CC"/>
    <w:rsid w:val="006B67BE"/>
    <w:rsid w:val="006C4B72"/>
    <w:rsid w:val="006C4F93"/>
    <w:rsid w:val="006C618D"/>
    <w:rsid w:val="006E637A"/>
    <w:rsid w:val="006F743D"/>
    <w:rsid w:val="0070057D"/>
    <w:rsid w:val="007017A6"/>
    <w:rsid w:val="00711714"/>
    <w:rsid w:val="00733FC1"/>
    <w:rsid w:val="00740980"/>
    <w:rsid w:val="007429D4"/>
    <w:rsid w:val="00743CC1"/>
    <w:rsid w:val="00744E95"/>
    <w:rsid w:val="00753DB5"/>
    <w:rsid w:val="0075714D"/>
    <w:rsid w:val="007636C7"/>
    <w:rsid w:val="00763949"/>
    <w:rsid w:val="0076673A"/>
    <w:rsid w:val="00773916"/>
    <w:rsid w:val="007763B1"/>
    <w:rsid w:val="00776CE3"/>
    <w:rsid w:val="00781488"/>
    <w:rsid w:val="007814D9"/>
    <w:rsid w:val="007822E7"/>
    <w:rsid w:val="007906CE"/>
    <w:rsid w:val="007B4ACE"/>
    <w:rsid w:val="007B7AA5"/>
    <w:rsid w:val="007D20F7"/>
    <w:rsid w:val="007F0896"/>
    <w:rsid w:val="007F3A38"/>
    <w:rsid w:val="00803144"/>
    <w:rsid w:val="008174F1"/>
    <w:rsid w:val="0082779A"/>
    <w:rsid w:val="0083499A"/>
    <w:rsid w:val="00840DC5"/>
    <w:rsid w:val="00845D29"/>
    <w:rsid w:val="00850F4E"/>
    <w:rsid w:val="00854AE0"/>
    <w:rsid w:val="008605C2"/>
    <w:rsid w:val="00862F56"/>
    <w:rsid w:val="00873C96"/>
    <w:rsid w:val="00892F5F"/>
    <w:rsid w:val="00897691"/>
    <w:rsid w:val="008A3A03"/>
    <w:rsid w:val="008B23AF"/>
    <w:rsid w:val="008B43F0"/>
    <w:rsid w:val="008B7EEF"/>
    <w:rsid w:val="008E15C0"/>
    <w:rsid w:val="008E3BC9"/>
    <w:rsid w:val="008E5930"/>
    <w:rsid w:val="008F07F5"/>
    <w:rsid w:val="008F401E"/>
    <w:rsid w:val="008F5D35"/>
    <w:rsid w:val="009006E6"/>
    <w:rsid w:val="00900C7D"/>
    <w:rsid w:val="00904A58"/>
    <w:rsid w:val="00917ADF"/>
    <w:rsid w:val="00920F6F"/>
    <w:rsid w:val="009220F4"/>
    <w:rsid w:val="00932049"/>
    <w:rsid w:val="0093305A"/>
    <w:rsid w:val="009356A2"/>
    <w:rsid w:val="00937FE2"/>
    <w:rsid w:val="00943BA4"/>
    <w:rsid w:val="00944052"/>
    <w:rsid w:val="00947538"/>
    <w:rsid w:val="009513D3"/>
    <w:rsid w:val="009513F5"/>
    <w:rsid w:val="009523A8"/>
    <w:rsid w:val="0096245C"/>
    <w:rsid w:val="0096753C"/>
    <w:rsid w:val="009719CE"/>
    <w:rsid w:val="00983EDD"/>
    <w:rsid w:val="009846BD"/>
    <w:rsid w:val="00985BF0"/>
    <w:rsid w:val="00985D13"/>
    <w:rsid w:val="00987C55"/>
    <w:rsid w:val="009A1F80"/>
    <w:rsid w:val="009A614C"/>
    <w:rsid w:val="009B036F"/>
    <w:rsid w:val="009B143E"/>
    <w:rsid w:val="009B4489"/>
    <w:rsid w:val="009B6606"/>
    <w:rsid w:val="009B7F7A"/>
    <w:rsid w:val="009C4A95"/>
    <w:rsid w:val="009C7DD5"/>
    <w:rsid w:val="009D21AB"/>
    <w:rsid w:val="009D58A0"/>
    <w:rsid w:val="009D6092"/>
    <w:rsid w:val="009D6B8D"/>
    <w:rsid w:val="009E05A8"/>
    <w:rsid w:val="009E4B90"/>
    <w:rsid w:val="009F1E3B"/>
    <w:rsid w:val="009F7219"/>
    <w:rsid w:val="00A06FE7"/>
    <w:rsid w:val="00A251FD"/>
    <w:rsid w:val="00A4542F"/>
    <w:rsid w:val="00A53F07"/>
    <w:rsid w:val="00A544B2"/>
    <w:rsid w:val="00A56014"/>
    <w:rsid w:val="00A6270E"/>
    <w:rsid w:val="00A67E1E"/>
    <w:rsid w:val="00A73FF4"/>
    <w:rsid w:val="00A9384B"/>
    <w:rsid w:val="00AA35A1"/>
    <w:rsid w:val="00AA6DB4"/>
    <w:rsid w:val="00AA76B1"/>
    <w:rsid w:val="00AD02E2"/>
    <w:rsid w:val="00AD38D8"/>
    <w:rsid w:val="00AD3D68"/>
    <w:rsid w:val="00AD484C"/>
    <w:rsid w:val="00AD6109"/>
    <w:rsid w:val="00AD755F"/>
    <w:rsid w:val="00AE203F"/>
    <w:rsid w:val="00AE5692"/>
    <w:rsid w:val="00AE6F90"/>
    <w:rsid w:val="00AF2E34"/>
    <w:rsid w:val="00AF6D2D"/>
    <w:rsid w:val="00B01ECC"/>
    <w:rsid w:val="00B04D03"/>
    <w:rsid w:val="00B178DB"/>
    <w:rsid w:val="00B21B05"/>
    <w:rsid w:val="00B22949"/>
    <w:rsid w:val="00B22E67"/>
    <w:rsid w:val="00B2442F"/>
    <w:rsid w:val="00B25243"/>
    <w:rsid w:val="00B25F47"/>
    <w:rsid w:val="00B26474"/>
    <w:rsid w:val="00B353B0"/>
    <w:rsid w:val="00B36B6F"/>
    <w:rsid w:val="00B47087"/>
    <w:rsid w:val="00B65F5C"/>
    <w:rsid w:val="00B710A5"/>
    <w:rsid w:val="00B74FCD"/>
    <w:rsid w:val="00B820EA"/>
    <w:rsid w:val="00B829CD"/>
    <w:rsid w:val="00B83640"/>
    <w:rsid w:val="00B83BE7"/>
    <w:rsid w:val="00B84E90"/>
    <w:rsid w:val="00B87F98"/>
    <w:rsid w:val="00B960BB"/>
    <w:rsid w:val="00BA61B4"/>
    <w:rsid w:val="00BA6454"/>
    <w:rsid w:val="00BA6FF7"/>
    <w:rsid w:val="00BA7406"/>
    <w:rsid w:val="00BC563A"/>
    <w:rsid w:val="00BD0280"/>
    <w:rsid w:val="00BD272B"/>
    <w:rsid w:val="00BD3D91"/>
    <w:rsid w:val="00BD3F9F"/>
    <w:rsid w:val="00BD421A"/>
    <w:rsid w:val="00BE28F8"/>
    <w:rsid w:val="00BE4829"/>
    <w:rsid w:val="00BF3B29"/>
    <w:rsid w:val="00C11CDB"/>
    <w:rsid w:val="00C2153D"/>
    <w:rsid w:val="00C26858"/>
    <w:rsid w:val="00C3004D"/>
    <w:rsid w:val="00C414F6"/>
    <w:rsid w:val="00C56493"/>
    <w:rsid w:val="00C66742"/>
    <w:rsid w:val="00C67AB0"/>
    <w:rsid w:val="00C730D0"/>
    <w:rsid w:val="00C7415B"/>
    <w:rsid w:val="00C75AFD"/>
    <w:rsid w:val="00C84303"/>
    <w:rsid w:val="00CA2B5F"/>
    <w:rsid w:val="00CA5B00"/>
    <w:rsid w:val="00CA69E3"/>
    <w:rsid w:val="00CB284A"/>
    <w:rsid w:val="00CC15F4"/>
    <w:rsid w:val="00CC26B5"/>
    <w:rsid w:val="00CC36F7"/>
    <w:rsid w:val="00CC4860"/>
    <w:rsid w:val="00CC5B84"/>
    <w:rsid w:val="00CD40E7"/>
    <w:rsid w:val="00CE64B9"/>
    <w:rsid w:val="00CF2DF4"/>
    <w:rsid w:val="00CF6E71"/>
    <w:rsid w:val="00D0129D"/>
    <w:rsid w:val="00D15778"/>
    <w:rsid w:val="00D20C17"/>
    <w:rsid w:val="00D20CEF"/>
    <w:rsid w:val="00D248B5"/>
    <w:rsid w:val="00D357AE"/>
    <w:rsid w:val="00D36D8A"/>
    <w:rsid w:val="00D56841"/>
    <w:rsid w:val="00D66573"/>
    <w:rsid w:val="00D66832"/>
    <w:rsid w:val="00D67D44"/>
    <w:rsid w:val="00D86F50"/>
    <w:rsid w:val="00D936DF"/>
    <w:rsid w:val="00D964B6"/>
    <w:rsid w:val="00DA2E57"/>
    <w:rsid w:val="00DB1785"/>
    <w:rsid w:val="00DB668B"/>
    <w:rsid w:val="00DC176A"/>
    <w:rsid w:val="00DD1A82"/>
    <w:rsid w:val="00E009D2"/>
    <w:rsid w:val="00E01A2B"/>
    <w:rsid w:val="00E11DEA"/>
    <w:rsid w:val="00E21442"/>
    <w:rsid w:val="00E22CAD"/>
    <w:rsid w:val="00E3005D"/>
    <w:rsid w:val="00E34F93"/>
    <w:rsid w:val="00E36E7B"/>
    <w:rsid w:val="00E36FC0"/>
    <w:rsid w:val="00E370F0"/>
    <w:rsid w:val="00E41436"/>
    <w:rsid w:val="00E51739"/>
    <w:rsid w:val="00E52D74"/>
    <w:rsid w:val="00E6125A"/>
    <w:rsid w:val="00E64541"/>
    <w:rsid w:val="00E73C88"/>
    <w:rsid w:val="00E81624"/>
    <w:rsid w:val="00E82424"/>
    <w:rsid w:val="00E8418E"/>
    <w:rsid w:val="00E842DC"/>
    <w:rsid w:val="00E85F2B"/>
    <w:rsid w:val="00E92AC5"/>
    <w:rsid w:val="00EA598E"/>
    <w:rsid w:val="00EC0870"/>
    <w:rsid w:val="00EC34B6"/>
    <w:rsid w:val="00ED0D6B"/>
    <w:rsid w:val="00EE165F"/>
    <w:rsid w:val="00EE6AE0"/>
    <w:rsid w:val="00EF62BB"/>
    <w:rsid w:val="00F11F4C"/>
    <w:rsid w:val="00F16F00"/>
    <w:rsid w:val="00F213B7"/>
    <w:rsid w:val="00F22A0C"/>
    <w:rsid w:val="00F22AEA"/>
    <w:rsid w:val="00F22EB4"/>
    <w:rsid w:val="00F33632"/>
    <w:rsid w:val="00F41786"/>
    <w:rsid w:val="00F44894"/>
    <w:rsid w:val="00F4746D"/>
    <w:rsid w:val="00F50912"/>
    <w:rsid w:val="00F579C7"/>
    <w:rsid w:val="00F626BB"/>
    <w:rsid w:val="00F62B39"/>
    <w:rsid w:val="00F73D19"/>
    <w:rsid w:val="00F76369"/>
    <w:rsid w:val="00F83973"/>
    <w:rsid w:val="00F87DEF"/>
    <w:rsid w:val="00F908B3"/>
    <w:rsid w:val="00FA09C2"/>
    <w:rsid w:val="00FA1770"/>
    <w:rsid w:val="00FA180D"/>
    <w:rsid w:val="00FA312A"/>
    <w:rsid w:val="00FC491E"/>
    <w:rsid w:val="00FD64FE"/>
    <w:rsid w:val="00FD7E1E"/>
    <w:rsid w:val="00FE3D5F"/>
    <w:rsid w:val="00FF723F"/>
    <w:rsid w:val="00FF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F34DCF-ABFB-4AA3-B59B-EA4C134EC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D5A4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D5A4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D5A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D5A4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32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1453</Characters>
  <Application>Microsoft Office Word</Application>
  <DocSecurity>0</DocSecurity>
  <Lines>12</Lines>
  <Paragraphs>3</Paragraphs>
  <ScaleCrop>false</ScaleCrop>
  <Company>SPecialiST RePack</Company>
  <LinksUpToDate>false</LinksUpToDate>
  <CharactersWithSpaces>1704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2019-07-21T16:31:00Z</dcterms:created>
  <dcterms:modified xsi:type="dcterms:W3CDTF">2019-07-21T16:31:00Z</dcterms:modified>
</cp:coreProperties>
</file>